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4A18A" w14:textId="77777777" w:rsidR="003F46F4" w:rsidRDefault="003F46F4" w:rsidP="003F46F4">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ТИПОВОЙ ДОГОВОР</w:t>
      </w:r>
    </w:p>
    <w:p w14:paraId="6DB5F7B5" w14:textId="0BEC2F07" w:rsidR="003F46F4" w:rsidRDefault="003F46F4" w:rsidP="003F46F4">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об осуществлении технологического присоединения к электрическим сетям (для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w:t>
      </w:r>
    </w:p>
    <w:p w14:paraId="7ED4D63D" w14:textId="462BD2ED" w:rsidR="003F46F4" w:rsidRDefault="003F46F4" w:rsidP="003F46F4">
      <w:pPr>
        <w:autoSpaceDE w:val="0"/>
        <w:autoSpaceDN w:val="0"/>
        <w:adjustRightInd w:val="0"/>
        <w:spacing w:after="0" w:line="276" w:lineRule="auto"/>
        <w:jc w:val="center"/>
        <w:rPr>
          <w:rFonts w:ascii="Arial CYR" w:hAnsi="Arial CYR" w:cs="Arial CYR"/>
          <w:color w:val="000000"/>
          <w:sz w:val="20"/>
          <w:szCs w:val="20"/>
        </w:rPr>
      </w:pPr>
    </w:p>
    <w:p w14:paraId="78ECCD04" w14:textId="4E7C26E0"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  "</w:t>
      </w:r>
      <w:proofErr w:type="gramEnd"/>
      <w:r>
        <w:rPr>
          <w:rFonts w:ascii="Courier New" w:hAnsi="Courier New" w:cs="Courier New"/>
          <w:color w:val="000000"/>
          <w:sz w:val="20"/>
          <w:szCs w:val="20"/>
        </w:rPr>
        <w:t xml:space="preserve">                20   </w:t>
      </w:r>
      <w:r>
        <w:rPr>
          <w:rFonts w:ascii="Courier New CYR" w:hAnsi="Courier New CYR" w:cs="Courier New CYR"/>
          <w:color w:val="000000"/>
          <w:sz w:val="20"/>
          <w:szCs w:val="20"/>
        </w:rPr>
        <w:t>г. _______________________________                  --------------------</w:t>
      </w:r>
    </w:p>
    <w:p w14:paraId="2F8212CE"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заключения договора)                    (дата заключения договора) __________________________________________________________________________,</w:t>
      </w:r>
    </w:p>
    <w:p w14:paraId="2C184885"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 __________________________________________________________________________,</w:t>
      </w:r>
    </w:p>
    <w:p w14:paraId="3AA2EE6F"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_________________________________________________ (наименование и реквизиты документа) __________________________________________________________________________,</w:t>
      </w:r>
    </w:p>
    <w:p w14:paraId="17A1E32E"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с одной стороны, и ________________________________________________________ (фамилия, имя, отчество заявителя, серия, номер и дата __________________________________________________________________________,</w:t>
      </w:r>
    </w:p>
    <w:p w14:paraId="389520CC"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выдачи паспорта или иного документа, удостоверяющего личность в соответствии с законодательством Российской Федерации) </w:t>
      </w:r>
      <w:proofErr w:type="gramStart"/>
      <w:r>
        <w:rPr>
          <w:rFonts w:ascii="Courier New CYR" w:hAnsi="Courier New CYR" w:cs="Courier New CYR"/>
          <w:color w:val="000000"/>
          <w:sz w:val="20"/>
          <w:szCs w:val="20"/>
        </w:rPr>
        <w:t>именуемый  в</w:t>
      </w:r>
      <w:proofErr w:type="gramEnd"/>
      <w:r>
        <w:rPr>
          <w:rFonts w:ascii="Courier New CYR" w:hAnsi="Courier New CYR" w:cs="Courier New CYR"/>
          <w:color w:val="000000"/>
          <w:sz w:val="20"/>
          <w:szCs w:val="20"/>
        </w:rPr>
        <w:t xml:space="preserve">  дальнейшем заявителем, с  другой  стороны,  вместе  именуемые Сторонами, заключили настоящий договор о нижеследующем:</w:t>
      </w:r>
    </w:p>
    <w:p w14:paraId="4C17F7B8"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4E871DDE"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____________________________________________________________ __________________________________________________________________________,</w:t>
      </w:r>
    </w:p>
    <w:p w14:paraId="3091A730"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энергопринимающих устройств)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5EC7B899"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________ (кВт); категория надежности _______;</w:t>
      </w:r>
    </w:p>
    <w:p w14:paraId="2F01AF75" w14:textId="77777777" w:rsidR="003F46F4" w:rsidRDefault="003F46F4" w:rsidP="003F46F4">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класс напряжения электрических сетей, к которым осуществляется технологическое присоединение 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максимальная мощность ранее присоединенных энергопринимающих устройств ___________ кВт </w:t>
      </w:r>
      <w:r>
        <w:rPr>
          <w:rFonts w:ascii="Arial" w:hAnsi="Arial" w:cs="Arial"/>
          <w:color w:val="0000FF"/>
          <w:sz w:val="20"/>
          <w:szCs w:val="20"/>
        </w:rPr>
        <w:t>&lt;1&gt;</w:t>
      </w:r>
      <w:r>
        <w:rPr>
          <w:rFonts w:ascii="Arial" w:hAnsi="Arial" w:cs="Arial"/>
          <w:color w:val="000000"/>
          <w:sz w:val="20"/>
          <w:szCs w:val="20"/>
        </w:rPr>
        <w:t>.</w:t>
      </w:r>
    </w:p>
    <w:p w14:paraId="6EB4E83A"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2D3DF946"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 __________________________________________________________________________,</w:t>
      </w:r>
    </w:p>
    <w:p w14:paraId="3D90C42D"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__________________________________________________________________________.</w:t>
      </w:r>
    </w:p>
    <w:p w14:paraId="75C2D2B4"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нахождения объектов заявителя)</w:t>
      </w:r>
    </w:p>
    <w:p w14:paraId="372CDFD2"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3. </w:t>
      </w:r>
      <w:r>
        <w:rPr>
          <w:rFonts w:ascii="Arial CYR" w:hAnsi="Arial CYR" w:cs="Arial CYR"/>
          <w:color w:val="000000"/>
          <w:sz w:val="20"/>
          <w:szCs w:val="20"/>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от границы участка заявителя, на котором располагаются (будут располагаться) присоединяемые объекты заявителя. </w:t>
      </w:r>
    </w:p>
    <w:p w14:paraId="4E1A33DC" w14:textId="02B00E9A"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4. </w:t>
      </w:r>
      <w:r>
        <w:rPr>
          <w:rFonts w:ascii="Arial CYR" w:hAnsi="Arial CYR" w:cs="Arial CYR"/>
          <w:color w:val="0000FF"/>
          <w:sz w:val="20"/>
          <w:szCs w:val="20"/>
        </w:rPr>
        <w:t>Технические условия</w:t>
      </w:r>
      <w:r>
        <w:rPr>
          <w:rFonts w:ascii="Arial" w:hAnsi="Arial" w:cs="Arial"/>
          <w:color w:val="000000"/>
          <w:sz w:val="20"/>
          <w:szCs w:val="20"/>
        </w:rPr>
        <w:t xml:space="preserve"> </w:t>
      </w:r>
      <w:r>
        <w:rPr>
          <w:rFonts w:ascii="Arial CYR" w:hAnsi="Arial CYR" w:cs="Arial CYR"/>
          <w:color w:val="000000"/>
          <w:sz w:val="20"/>
          <w:szCs w:val="20"/>
        </w:rPr>
        <w:t>являются неотъемлемой частью настоящего договора и приведены в приложении.</w:t>
      </w:r>
    </w:p>
    <w:p w14:paraId="5FE8762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 xml:space="preserve">Срок действия технических условий составляет _______ год (года)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 xml:space="preserve">со дня заключения настоящего договора. </w:t>
      </w:r>
    </w:p>
    <w:p w14:paraId="5E444B1F" w14:textId="4F9345C5"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5. Срок выполнения мероприятий по технологическому присоединению составляет _____________ </w:t>
      </w:r>
      <w:r>
        <w:rPr>
          <w:rFonts w:ascii="Arial" w:hAnsi="Arial" w:cs="Arial"/>
          <w:color w:val="0000FF"/>
          <w:sz w:val="20"/>
          <w:szCs w:val="20"/>
        </w:rPr>
        <w:t>&lt;4&gt;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7D02DA0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7173ECE0"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6. Сетевая организация обязуется: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w:t>
      </w:r>
    </w:p>
    <w:p w14:paraId="4F17701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не позднее ________ рабочих дней со дня проведения осмотра (обследования), указанного в </w:t>
      </w:r>
      <w:r>
        <w:rPr>
          <w:rFonts w:ascii="Arial CYR" w:hAnsi="Arial CYR" w:cs="Arial CYR"/>
          <w:color w:val="0000FF"/>
          <w:sz w:val="20"/>
          <w:szCs w:val="20"/>
        </w:rPr>
        <w:t>абзаце третьем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с соблюдением срока, установленного </w:t>
      </w:r>
      <w:r>
        <w:rPr>
          <w:rFonts w:ascii="Arial CYR" w:hAnsi="Arial CYR" w:cs="Arial CYR"/>
          <w:color w:val="0000FF"/>
          <w:sz w:val="20"/>
          <w:szCs w:val="20"/>
        </w:rPr>
        <w:t>пунктом 5</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w:t>
      </w:r>
    </w:p>
    <w:p w14:paraId="71B872C1"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6(1). В случае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 </w:t>
      </w:r>
    </w:p>
    <w:p w14:paraId="07534A95" w14:textId="5134CD65"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w:t>
      </w:r>
    </w:p>
    <w:p w14:paraId="36B8EEC7"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присоединения вправе по обращению заявителя продлить срок действия технических условий. При этом дополнительная плата не взимается. </w:t>
      </w:r>
    </w:p>
    <w:p w14:paraId="5D3D43F7"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8. Заявитель обязуется: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случае осуществления технологического присоединения энергопринимающих устройств на уровне напряжения выше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w:t>
      </w:r>
      <w:r>
        <w:rPr>
          <w:rFonts w:ascii="Arial CYR" w:hAnsi="Arial CYR" w:cs="Arial CYR"/>
          <w:color w:val="000000"/>
          <w:sz w:val="20"/>
          <w:szCs w:val="20"/>
        </w:rPr>
        <w:lastRenderedPageBreak/>
        <w:t xml:space="preserve">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14:paraId="2160FDB0" w14:textId="6FAD0F9F"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0F10E53"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5ABF4145"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 xml:space="preserve">Размер  платы  за  технологическое  присоединение  определяется </w:t>
      </w:r>
      <w:r>
        <w:rPr>
          <w:rFonts w:ascii="Courier New" w:hAnsi="Courier New" w:cs="Courier New"/>
          <w:color w:val="0000FF"/>
          <w:sz w:val="20"/>
          <w:szCs w:val="20"/>
        </w:rPr>
        <w:t xml:space="preserve">&lt;5&gt; </w:t>
      </w:r>
      <w:r>
        <w:rPr>
          <w:rFonts w:ascii="Courier New CYR" w:hAnsi="Courier New CYR" w:cs="Courier New CYR"/>
          <w:color w:val="000000"/>
          <w:sz w:val="20"/>
          <w:szCs w:val="20"/>
        </w:rPr>
        <w:t>в соответствии с решением _________________________________________________ (наименование органа исполнительной власти ___________________________________________________________________________</w:t>
      </w:r>
    </w:p>
    <w:p w14:paraId="7004C96B"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в области государственного регулирования тарифов) от _____________ N _______ и составляет ____________ рублей _______ копеек. </w:t>
      </w:r>
    </w:p>
    <w:p w14:paraId="7637D9F7" w14:textId="2B1216E3"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11.  </w:t>
      </w:r>
      <w:proofErr w:type="gramStart"/>
      <w:r>
        <w:rPr>
          <w:rFonts w:ascii="Courier New CYR" w:hAnsi="Courier New CYR" w:cs="Courier New CYR"/>
          <w:color w:val="000000"/>
          <w:sz w:val="20"/>
          <w:szCs w:val="20"/>
        </w:rPr>
        <w:t>Внесение  платы</w:t>
      </w:r>
      <w:proofErr w:type="gramEnd"/>
      <w:r>
        <w:rPr>
          <w:rFonts w:ascii="Courier New CYR" w:hAnsi="Courier New CYR" w:cs="Courier New CYR"/>
          <w:color w:val="000000"/>
          <w:sz w:val="20"/>
          <w:szCs w:val="20"/>
        </w:rPr>
        <w:t xml:space="preserve">  за  технологическое  присоединение осуществляется</w:t>
      </w:r>
    </w:p>
    <w:p w14:paraId="57B1DA21"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заявителем в следующем порядке: ___________________________________________ (указываются порядок и сроки __________________________________________________________________________.</w:t>
      </w:r>
    </w:p>
    <w:p w14:paraId="5D0A1880" w14:textId="77777777" w:rsidR="003F46F4" w:rsidRDefault="003F46F4" w:rsidP="003F46F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внесения платы за технологическое присоединение)</w:t>
      </w:r>
    </w:p>
    <w:p w14:paraId="675AD1A5"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12. </w:t>
      </w:r>
      <w:r>
        <w:rPr>
          <w:rFonts w:ascii="Arial CYR" w:hAnsi="Arial CYR" w:cs="Arial CYR"/>
          <w:color w:val="000000"/>
          <w:sz w:val="20"/>
          <w:szCs w:val="20"/>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662F8A"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IV. Разграничение балансовой принадлежности электрических сетей и эксплуатационной ответственности Сторон </w:t>
      </w:r>
    </w:p>
    <w:p w14:paraId="22299D68" w14:textId="4C249B49" w:rsidR="003F46F4" w:rsidRDefault="003F46F4" w:rsidP="003F46F4">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до точки присоединения энергопринимающих устройств заявителя </w:t>
      </w:r>
      <w:r>
        <w:rPr>
          <w:rFonts w:ascii="Arial" w:hAnsi="Arial" w:cs="Arial"/>
          <w:color w:val="0000FF"/>
          <w:sz w:val="20"/>
          <w:szCs w:val="20"/>
        </w:rPr>
        <w:t>&lt;6&gt;</w:t>
      </w:r>
      <w:r>
        <w:rPr>
          <w:rFonts w:ascii="Arial" w:hAnsi="Arial" w:cs="Arial"/>
          <w:color w:val="000000"/>
          <w:sz w:val="20"/>
          <w:szCs w:val="20"/>
        </w:rPr>
        <w:t>.</w:t>
      </w:r>
    </w:p>
    <w:p w14:paraId="4AC5D1BF"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Условия изменения, расторжения договора и ответственность Сторон 1</w:t>
      </w:r>
    </w:p>
    <w:p w14:paraId="318858ED" w14:textId="723A89CF"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4. Настоящий договор может быть изменен по письменному соглашению Сторон или в судебном порядке.</w:t>
      </w:r>
    </w:p>
    <w:p w14:paraId="4E5EEBE6"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 xml:space="preserve">Российской Федерации. </w:t>
      </w:r>
    </w:p>
    <w:p w14:paraId="56C85423" w14:textId="220C567E"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57CC026"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14:paraId="5E50ACF6" w14:textId="2A8CC560"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17. Абзац утратил силу.</w:t>
      </w:r>
    </w:p>
    <w:p w14:paraId="580848EF"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F724E6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 xml:space="preserve">или </w:t>
      </w:r>
      <w:r>
        <w:rPr>
          <w:rFonts w:ascii="Arial CYR" w:hAnsi="Arial CYR" w:cs="Arial CYR"/>
          <w:color w:val="0000FF"/>
          <w:sz w:val="20"/>
          <w:szCs w:val="20"/>
        </w:rPr>
        <w:t>вторым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в случае необоснованного уклонения либо отказа от ее уплаты. </w:t>
      </w:r>
    </w:p>
    <w:p w14:paraId="3AEB0634"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50E2E46C" w14:textId="6F37635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132AA66"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 Порядок разрешения споров </w:t>
      </w:r>
    </w:p>
    <w:p w14:paraId="2B61D6C8" w14:textId="6559CDA2"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w:t>
      </w:r>
    </w:p>
    <w:p w14:paraId="63797E70"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договора, Стороны разрешают в соответствии с законодательством Российской Федерации.</w:t>
      </w:r>
    </w:p>
    <w:p w14:paraId="116C2378"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VII. Заключительные положения </w:t>
      </w:r>
    </w:p>
    <w:p w14:paraId="42B1FCB7"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со дня оплаты заявителем счета на оплату технологического присоединения по договору. </w:t>
      </w:r>
    </w:p>
    <w:p w14:paraId="46F468FA" w14:textId="4138DD8F"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двух экземплярах, по одному для каждой из Сторон.</w:t>
      </w:r>
    </w:p>
    <w:p w14:paraId="296C13F1"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7808B7F1" w14:textId="77777777" w:rsidR="00101C72" w:rsidRDefault="00101C72" w:rsidP="003F46F4">
      <w:pPr>
        <w:autoSpaceDE w:val="0"/>
        <w:autoSpaceDN w:val="0"/>
        <w:adjustRightInd w:val="0"/>
        <w:spacing w:after="0" w:line="240" w:lineRule="auto"/>
        <w:rPr>
          <w:rFonts w:ascii="Arial CYR" w:hAnsi="Arial CYR" w:cs="Arial CYR"/>
          <w:color w:val="000000"/>
          <w:sz w:val="20"/>
          <w:szCs w:val="20"/>
        </w:rPr>
      </w:pPr>
    </w:p>
    <w:p w14:paraId="3245C537" w14:textId="209E6801" w:rsidR="003F46F4" w:rsidRDefault="003F46F4" w:rsidP="003F46F4">
      <w:pPr>
        <w:autoSpaceDE w:val="0"/>
        <w:autoSpaceDN w:val="0"/>
        <w:adjustRightInd w:val="0"/>
        <w:spacing w:after="0" w:line="240" w:lineRule="auto"/>
        <w:rPr>
          <w:rFonts w:ascii="Arial CYR" w:hAnsi="Arial CYR" w:cs="Arial CYR"/>
          <w:color w:val="000000"/>
          <w:sz w:val="20"/>
          <w:szCs w:val="20"/>
        </w:rPr>
      </w:pPr>
      <w:bookmarkStart w:id="0" w:name="_Hlk127967252"/>
      <w:r>
        <w:rPr>
          <w:rFonts w:ascii="Arial CYR" w:hAnsi="Arial CYR" w:cs="Arial CYR"/>
          <w:color w:val="000000"/>
          <w:sz w:val="20"/>
          <w:szCs w:val="20"/>
        </w:rPr>
        <w:t>Сетевая организация ____________________________________</w:t>
      </w:r>
    </w:p>
    <w:p w14:paraId="39AB9F74"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(наименование сетевой организации) ____________________________________</w:t>
      </w:r>
    </w:p>
    <w:p w14:paraId="08110221"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нахождения) ИНН/КПП ___________________________</w:t>
      </w:r>
    </w:p>
    <w:p w14:paraId="0F8B6F6D"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w:t>
      </w:r>
    </w:p>
    <w:p w14:paraId="733E6E5A"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р/с __________________________________ к/с __________________________________ ____________________________________</w:t>
      </w:r>
    </w:p>
    <w:p w14:paraId="3D1C7705"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(должность, фамилия, имя, отчество лица, ____________________________________</w:t>
      </w:r>
    </w:p>
    <w:p w14:paraId="080ECC44"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действующего от имени сетевой организации)</w:t>
      </w:r>
    </w:p>
    <w:p w14:paraId="2F598D68"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19929391"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М.П.</w:t>
      </w:r>
    </w:p>
    <w:p w14:paraId="212844D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p>
    <w:p w14:paraId="41D532FE"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p>
    <w:p w14:paraId="3ABF1130" w14:textId="20E6659E"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_____________________________________</w:t>
      </w:r>
    </w:p>
    <w:p w14:paraId="4F033906"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(фамилия, имя, отчество) _____________________________________</w:t>
      </w:r>
    </w:p>
    <w:p w14:paraId="49AF8C2C"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(серия, номер, дата и место выдачи паспорта _____________________________________</w:t>
      </w:r>
    </w:p>
    <w:p w14:paraId="6EA14A86"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или иного документа, удостоверяющего _____________________________________</w:t>
      </w:r>
    </w:p>
    <w:p w14:paraId="3CB4EF04"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04423B82"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жительства _____________________ _____________________________________</w:t>
      </w:r>
    </w:p>
    <w:p w14:paraId="7BF18F8A"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7D1C8C80"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6E46796C" w14:textId="0ECF1971"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w:t>
      </w:r>
    </w:p>
    <w:p w14:paraId="20AD04B4"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bookmarkEnd w:id="0"/>
    <w:p w14:paraId="289A3E3D"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405283A0"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8906652" w14:textId="77777777" w:rsidR="003F46F4" w:rsidRDefault="003F46F4" w:rsidP="003F46F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&lt;3&gt; Срок действия технических условий не может составлять менее 2 лет и более 5 лет. &lt;4&gt; - &lt;5&gt; Сноски исключены. &lt;6&gt;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16B21F6C" w14:textId="77777777" w:rsidR="003F46F4" w:rsidRDefault="003F46F4" w:rsidP="003F46F4">
      <w:pPr>
        <w:autoSpaceDE w:val="0"/>
        <w:autoSpaceDN w:val="0"/>
        <w:adjustRightInd w:val="0"/>
        <w:spacing w:after="0" w:line="240" w:lineRule="auto"/>
        <w:rPr>
          <w:rFonts w:ascii="Arial" w:hAnsi="Arial" w:cs="Arial"/>
          <w:color w:val="000000"/>
          <w:sz w:val="20"/>
          <w:szCs w:val="20"/>
        </w:rPr>
      </w:pPr>
    </w:p>
    <w:p w14:paraId="0AD81BAA" w14:textId="23532EA6" w:rsidR="00A71467" w:rsidRDefault="00A71467"/>
    <w:p w14:paraId="493166ED" w14:textId="07467D06" w:rsidR="00101C72" w:rsidRDefault="00101C72"/>
    <w:p w14:paraId="36370A60" w14:textId="7895CB61" w:rsidR="00101C72" w:rsidRDefault="00101C72"/>
    <w:p w14:paraId="25A84585" w14:textId="437FCDC4" w:rsidR="00101C72" w:rsidRDefault="00101C72"/>
    <w:p w14:paraId="1905B8DD" w14:textId="0B91B5E7" w:rsidR="00101C72" w:rsidRDefault="00101C72"/>
    <w:p w14:paraId="3252E39B" w14:textId="77777777" w:rsidR="00101C72" w:rsidRDefault="00101C72" w:rsidP="00101C72">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lastRenderedPageBreak/>
        <w:t>ТИПОВОЙ ДОГОВОР</w:t>
      </w:r>
    </w:p>
    <w:p w14:paraId="30F28B86" w14:textId="77777777" w:rsidR="00101C72" w:rsidRDefault="00101C72" w:rsidP="00101C72">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 xml:space="preserve">об осуществлении технологического присоединения к электрическим сетям (для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w:t>
      </w:r>
    </w:p>
    <w:p w14:paraId="63DF61D4" w14:textId="77777777" w:rsidR="00101C72" w:rsidRDefault="00101C72" w:rsidP="00101C72">
      <w:pPr>
        <w:autoSpaceDE w:val="0"/>
        <w:autoSpaceDN w:val="0"/>
        <w:adjustRightInd w:val="0"/>
        <w:spacing w:after="0" w:line="240" w:lineRule="auto"/>
        <w:jc w:val="center"/>
        <w:rPr>
          <w:rFonts w:ascii="Arial CYR" w:hAnsi="Arial CYR" w:cs="Arial CYR"/>
          <w:color w:val="000000"/>
          <w:sz w:val="20"/>
          <w:szCs w:val="20"/>
        </w:rPr>
      </w:pPr>
    </w:p>
    <w:p w14:paraId="0BB8ED2B"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_____________________________               "__" __________________ 20   </w:t>
      </w:r>
      <w:r>
        <w:rPr>
          <w:rFonts w:ascii="Courier New CYR" w:hAnsi="Courier New CYR" w:cs="Courier New CYR"/>
          <w:color w:val="000000"/>
          <w:sz w:val="20"/>
          <w:szCs w:val="20"/>
        </w:rPr>
        <w:t>г.</w:t>
      </w:r>
    </w:p>
    <w:p w14:paraId="506F345B"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заключения договора)                  (дата заключения договора) __________________________________________________________________________,</w:t>
      </w:r>
    </w:p>
    <w:p w14:paraId="55386791"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__________________________________________________________________________,</w:t>
      </w:r>
    </w:p>
    <w:p w14:paraId="6FE9FDB7"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_________________________________________________ (наименование и реквизиты документа) с одной стороны, и _______________________________________________________, (фамилия, имя,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 именуемый  в  дальнейшем  заявителем,  с  другой  стороны, вместе именуемые сторонами, заключили настоящий договор о нижеследующем:</w:t>
      </w:r>
    </w:p>
    <w:p w14:paraId="7EB73FBA"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5714B24A"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 xml:space="preserve">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и  (или)     объектов    </w:t>
      </w:r>
      <w:proofErr w:type="spellStart"/>
      <w:r>
        <w:rPr>
          <w:rFonts w:ascii="Courier New CYR" w:hAnsi="Courier New CYR" w:cs="Courier New CYR"/>
          <w:color w:val="000000"/>
          <w:sz w:val="20"/>
          <w:szCs w:val="20"/>
        </w:rPr>
        <w:t>микрогенерации</w:t>
      </w:r>
      <w:proofErr w:type="spellEnd"/>
      <w:r>
        <w:rPr>
          <w:rFonts w:ascii="Courier New CYR" w:hAnsi="Courier New CYR" w:cs="Courier New CYR"/>
          <w:color w:val="000000"/>
          <w:sz w:val="20"/>
          <w:szCs w:val="20"/>
        </w:rPr>
        <w:t xml:space="preserve"> заявителя        (далее      -       технологическое         присоединение) __________________________________________________________________________,</w:t>
      </w:r>
    </w:p>
    <w:p w14:paraId="50089421"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(наименование энергопринимающих устройств)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w:t>
      </w:r>
      <w:proofErr w:type="spellStart"/>
      <w:r>
        <w:rPr>
          <w:rFonts w:ascii="Courier New CYR" w:hAnsi="Courier New CYR" w:cs="Courier New CYR"/>
          <w:color w:val="000000"/>
          <w:sz w:val="20"/>
          <w:szCs w:val="20"/>
        </w:rPr>
        <w:t>микрогенерации</w:t>
      </w:r>
      <w:proofErr w:type="spellEnd"/>
      <w:r>
        <w:rPr>
          <w:rFonts w:ascii="Courier New CYR" w:hAnsi="Courier New CYR" w:cs="Courier New CYR"/>
          <w:color w:val="000000"/>
          <w:sz w:val="20"/>
          <w:szCs w:val="20"/>
        </w:rPr>
        <w:t>,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74278842"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_______ (кВт); категория надежности ______; класс напряжения электрических сетей, к которым осуществляется технологическое присоединение _______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максимальная мощность ранее присоединенных энергопринимающих устройств _______ (кВт)</w:t>
      </w:r>
    </w:p>
    <w:p w14:paraId="2BA336C0" w14:textId="77777777" w:rsidR="00101C72" w:rsidRDefault="00101C72" w:rsidP="00101C72">
      <w:pPr>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t>&lt;1&gt;</w:t>
      </w:r>
      <w:r>
        <w:rPr>
          <w:rFonts w:ascii="Arial" w:hAnsi="Arial" w:cs="Arial"/>
          <w:color w:val="000000"/>
          <w:sz w:val="20"/>
          <w:szCs w:val="20"/>
        </w:rPr>
        <w:t>;</w:t>
      </w:r>
    </w:p>
    <w:p w14:paraId="2F783772" w14:textId="77777777" w:rsidR="00101C72" w:rsidRDefault="00101C72" w:rsidP="00101C72">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максимальная мощность присоединяемых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______ (кВт); максимальная мощность ранее присоединенных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_______ (кВт) </w:t>
      </w:r>
      <w:r>
        <w:rPr>
          <w:rFonts w:ascii="Arial" w:hAnsi="Arial" w:cs="Arial"/>
          <w:color w:val="0000FF"/>
          <w:sz w:val="20"/>
          <w:szCs w:val="20"/>
        </w:rPr>
        <w:t>&lt;1&gt;</w:t>
      </w:r>
      <w:r>
        <w:rPr>
          <w:rFonts w:ascii="Arial" w:hAnsi="Arial" w:cs="Arial"/>
          <w:color w:val="000000"/>
          <w:sz w:val="20"/>
          <w:szCs w:val="20"/>
        </w:rPr>
        <w:t>.</w:t>
      </w:r>
    </w:p>
    <w:p w14:paraId="31F3E622"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74D07865"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 __________________________________________________________________________,</w:t>
      </w:r>
    </w:p>
    <w:p w14:paraId="7CA7B6EB"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__________________________________________________________________________.</w:t>
      </w:r>
    </w:p>
    <w:p w14:paraId="49215BDE"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нахождения объектов заявителя)</w:t>
      </w:r>
    </w:p>
    <w:p w14:paraId="1FCE2F4A"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3. </w:t>
      </w:r>
      <w:r>
        <w:rPr>
          <w:rFonts w:ascii="Arial CYR" w:hAnsi="Arial CYR" w:cs="Arial CYR"/>
          <w:color w:val="000000"/>
          <w:sz w:val="20"/>
          <w:szCs w:val="20"/>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от границы участка заявителя, на котором располагаются (будут располагаться) присоединяемые объекты заявителя. </w:t>
      </w:r>
    </w:p>
    <w:p w14:paraId="43F8E2FA"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4. Технические условия являются неотъемлемой частью настоящего договора и приведены в</w:t>
      </w:r>
    </w:p>
    <w:p w14:paraId="3E287A65" w14:textId="77777777" w:rsidR="00101C72" w:rsidRDefault="00101C72" w:rsidP="00101C72">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FF"/>
          <w:sz w:val="20"/>
          <w:szCs w:val="20"/>
        </w:rPr>
        <w:t>приложении</w:t>
      </w:r>
      <w:r>
        <w:rPr>
          <w:rFonts w:ascii="Arial" w:hAnsi="Arial" w:cs="Arial"/>
          <w:color w:val="000000"/>
          <w:sz w:val="20"/>
          <w:szCs w:val="20"/>
        </w:rPr>
        <w:t>.</w:t>
      </w:r>
    </w:p>
    <w:p w14:paraId="31EC4BE9"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Срок действия технических условий составляет ______ год (года)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5128ED9B"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 xml:space="preserve">5. Срок выполнения мероприятий по технологическому присоединению составляет </w:t>
      </w:r>
      <w:r>
        <w:rPr>
          <w:rFonts w:ascii="Arial" w:hAnsi="Arial" w:cs="Arial"/>
          <w:color w:val="0000FF"/>
          <w:sz w:val="20"/>
          <w:szCs w:val="20"/>
        </w:rPr>
        <w:t xml:space="preserve">&lt;4&gt; </w:t>
      </w:r>
      <w:r>
        <w:rPr>
          <w:rFonts w:ascii="Arial" w:hAnsi="Arial" w:cs="Arial"/>
          <w:color w:val="000000"/>
          <w:sz w:val="20"/>
          <w:szCs w:val="20"/>
        </w:rPr>
        <w:t xml:space="preserve">________ </w:t>
      </w:r>
      <w:r>
        <w:rPr>
          <w:rFonts w:ascii="Arial CYR" w:hAnsi="Arial CYR" w:cs="Arial CYR"/>
          <w:color w:val="000000"/>
          <w:sz w:val="20"/>
          <w:szCs w:val="20"/>
        </w:rPr>
        <w:t>со дня заключения настоящего договора.</w:t>
      </w:r>
    </w:p>
    <w:p w14:paraId="2A30237C"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13CE0D2A"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6. Сетевая организация обязуется: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указанные в технических условиях; 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не позднее _____ рабочих дней со дня проведения осмотра (обследования), указанного в </w:t>
      </w:r>
      <w:r>
        <w:rPr>
          <w:rFonts w:ascii="Arial CYR" w:hAnsi="Arial CYR" w:cs="Arial CYR"/>
          <w:color w:val="0000FF"/>
          <w:sz w:val="20"/>
          <w:szCs w:val="20"/>
        </w:rPr>
        <w:t>абзаце третьем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с соблюдением срока, установленного </w:t>
      </w:r>
      <w:r>
        <w:rPr>
          <w:rFonts w:ascii="Arial CYR" w:hAnsi="Arial CYR" w:cs="Arial CYR"/>
          <w:color w:val="0000FF"/>
          <w:sz w:val="20"/>
          <w:szCs w:val="20"/>
        </w:rPr>
        <w:t>пунктом 5</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осуществить фактическое присоединение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14:paraId="62DBB1D0"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21416330"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8. Заявитель обязуется: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указанные в технических условиях; 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сетевой организацией; после осуществления сетевой организацией фактического присоединения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w:t>
      </w:r>
    </w:p>
    <w:p w14:paraId="6486EE1E"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769F241"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267F7D09"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 xml:space="preserve">Размер  платы  за технологическое присоединение определяется </w:t>
      </w:r>
      <w:r>
        <w:rPr>
          <w:rFonts w:ascii="Courier New" w:hAnsi="Courier New" w:cs="Courier New"/>
          <w:color w:val="0000FF"/>
          <w:sz w:val="20"/>
          <w:szCs w:val="20"/>
        </w:rPr>
        <w:t>&lt;5&gt;</w:t>
      </w:r>
      <w:r>
        <w:rPr>
          <w:rFonts w:ascii="Courier New" w:hAnsi="Courier New" w:cs="Courier New"/>
          <w:color w:val="000000"/>
          <w:sz w:val="20"/>
          <w:szCs w:val="20"/>
        </w:rPr>
        <w:t xml:space="preserve"> </w:t>
      </w:r>
      <w:r>
        <w:rPr>
          <w:rFonts w:ascii="Courier New CYR" w:hAnsi="Courier New CYR" w:cs="Courier New CYR"/>
          <w:color w:val="000000"/>
          <w:sz w:val="20"/>
          <w:szCs w:val="20"/>
        </w:rPr>
        <w:t xml:space="preserve">в соответствии с решением ___________________________________________________ (наименование органа исполнительной власти в области государственного регулирования тарифов) от _______ N ________ и составляет _________ рублей _____ копеек. </w:t>
      </w:r>
    </w:p>
    <w:p w14:paraId="03EC7872"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11.  Внесение  платы  за  технологическое  присоединение осуществляется заявителем в следующем порядке: ___________________________________________ __________________________________________________________________________.</w:t>
      </w:r>
    </w:p>
    <w:p w14:paraId="21D56D68" w14:textId="77777777" w:rsidR="00101C72" w:rsidRDefault="00101C72" w:rsidP="00101C72">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(указываются порядок и сроки внесения платы за технологическое присоединение)</w:t>
      </w:r>
    </w:p>
    <w:p w14:paraId="13D2E6E8"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12. </w:t>
      </w:r>
      <w:r>
        <w:rPr>
          <w:rFonts w:ascii="Arial CYR" w:hAnsi="Arial CYR" w:cs="Arial CYR"/>
          <w:color w:val="000000"/>
          <w:sz w:val="20"/>
          <w:szCs w:val="20"/>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CF107A2"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 xml:space="preserve">IV. Разграничение балансовой принадлежности электрических сетей и эксплуатационной ответственности сторон </w:t>
      </w:r>
    </w:p>
    <w:p w14:paraId="65BE91EA" w14:textId="77777777" w:rsidR="00101C72" w:rsidRDefault="00101C72" w:rsidP="00101C72">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r>
        <w:rPr>
          <w:rFonts w:ascii="Arial" w:hAnsi="Arial" w:cs="Arial"/>
          <w:color w:val="0000FF"/>
          <w:sz w:val="20"/>
          <w:szCs w:val="20"/>
        </w:rPr>
        <w:t>&lt;6&gt;</w:t>
      </w:r>
      <w:r>
        <w:rPr>
          <w:rFonts w:ascii="Arial" w:hAnsi="Arial" w:cs="Arial"/>
          <w:color w:val="000000"/>
          <w:sz w:val="20"/>
          <w:szCs w:val="20"/>
        </w:rPr>
        <w:t>.</w:t>
      </w:r>
    </w:p>
    <w:p w14:paraId="5AF0A376"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 xml:space="preserve">Условия изменения, расторжения договора и ответственности сторон </w:t>
      </w:r>
    </w:p>
    <w:p w14:paraId="5CBBBD75"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14. Настоящий договор может быть изменен по письменному соглашению сторон или в судебном порядке.</w:t>
      </w:r>
    </w:p>
    <w:p w14:paraId="2960184F"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 xml:space="preserve">Российской Федерации. </w:t>
      </w:r>
    </w:p>
    <w:p w14:paraId="66914A44"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EDAFC0D"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14:paraId="62046765"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17. Абзац утратил силу.</w:t>
      </w:r>
    </w:p>
    <w:p w14:paraId="5DFF8474"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E892C29"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 xml:space="preserve">или </w:t>
      </w:r>
      <w:r>
        <w:rPr>
          <w:rFonts w:ascii="Arial CYR" w:hAnsi="Arial CYR" w:cs="Arial CYR"/>
          <w:color w:val="0000FF"/>
          <w:sz w:val="20"/>
          <w:szCs w:val="20"/>
        </w:rPr>
        <w:t>вторым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в случае необоснованного уклонения либо отказа от ее уплаты. </w:t>
      </w:r>
    </w:p>
    <w:p w14:paraId="5F6FE873"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18. За неисполнение или ненадлежащее исполнение обязательств по настоящему договору</w:t>
      </w:r>
    </w:p>
    <w:p w14:paraId="63356F86"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стороны несут ответственность в соответствии с законодательством Российской Федерации. </w:t>
      </w:r>
    </w:p>
    <w:p w14:paraId="1404492A"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3778FCD"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 Порядок разрешения споров </w:t>
      </w:r>
    </w:p>
    <w:p w14:paraId="1CD46026"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A795FE2"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VII. Заключительные положения </w:t>
      </w:r>
    </w:p>
    <w:p w14:paraId="3D601EEB"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14:paraId="2B8EF198"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2 экземплярах, по одному для каждой из сторон.</w:t>
      </w:r>
    </w:p>
    <w:p w14:paraId="25D70DFE"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p>
    <w:p w14:paraId="46407E79"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3340C073"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Сетевая организация ____________________________________</w:t>
      </w:r>
    </w:p>
    <w:p w14:paraId="5623C31C"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(наименование сетевой организации) ____________________________________</w:t>
      </w:r>
    </w:p>
    <w:p w14:paraId="3500E004"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(место нахождения) ИНН/КПП ___________________________</w:t>
      </w:r>
    </w:p>
    <w:p w14:paraId="7D9EC0EE"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____________________________________</w:t>
      </w:r>
    </w:p>
    <w:p w14:paraId="4E5C759A"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р/с __________________________________ к/с __________________________________ ____________________________________</w:t>
      </w:r>
    </w:p>
    <w:p w14:paraId="4C187A9F"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(должность, фамилия, имя, отчество лица, ____________________________________</w:t>
      </w:r>
    </w:p>
    <w:p w14:paraId="62251242"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действующего от имени сетевой организации)</w:t>
      </w:r>
    </w:p>
    <w:p w14:paraId="433A486A"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(подпись)</w:t>
      </w:r>
    </w:p>
    <w:p w14:paraId="2DF8ED90"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М.П.</w:t>
      </w:r>
    </w:p>
    <w:p w14:paraId="41BE8C19"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p>
    <w:p w14:paraId="46116C4E"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З</w:t>
      </w:r>
      <w:r w:rsidRPr="00816CC1">
        <w:rPr>
          <w:rFonts w:ascii="Arial CYR" w:hAnsi="Arial CYR" w:cs="Arial CYR"/>
          <w:color w:val="000000"/>
          <w:sz w:val="20"/>
          <w:szCs w:val="20"/>
        </w:rPr>
        <w:t>аявитель _____________________________________</w:t>
      </w:r>
    </w:p>
    <w:p w14:paraId="2574C248"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(фамилия, имя, отчество) _____________________________________</w:t>
      </w:r>
    </w:p>
    <w:p w14:paraId="0B4E04BF"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(серия, номер, дата и место выдачи паспорта _____________________________________</w:t>
      </w:r>
    </w:p>
    <w:p w14:paraId="4B18DCE4"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или иного документа, удостоверяющего _____________________________________</w:t>
      </w:r>
    </w:p>
    <w:p w14:paraId="13DEF7F0"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6BDA753F"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Место жительства _____________________ _____________________________________</w:t>
      </w:r>
    </w:p>
    <w:p w14:paraId="36D0E188"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_____________________________________</w:t>
      </w:r>
    </w:p>
    <w:p w14:paraId="0668EAC3"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_____________________________________</w:t>
      </w:r>
    </w:p>
    <w:p w14:paraId="0202F1D7" w14:textId="77777777" w:rsidR="00101C72" w:rsidRPr="00816CC1"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_________________</w:t>
      </w:r>
    </w:p>
    <w:p w14:paraId="46048505"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sidRPr="00816CC1">
        <w:rPr>
          <w:rFonts w:ascii="Arial CYR" w:hAnsi="Arial CYR" w:cs="Arial CYR"/>
          <w:color w:val="000000"/>
          <w:sz w:val="20"/>
          <w:szCs w:val="20"/>
        </w:rPr>
        <w:t>(подпись)</w:t>
      </w:r>
    </w:p>
    <w:p w14:paraId="366FE856"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7E30FBB6" w14:textId="77777777" w:rsidR="00101C72" w:rsidRDefault="00101C72" w:rsidP="00101C72">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(объект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w:t>
      </w:r>
    </w:p>
    <w:p w14:paraId="38357878" w14:textId="77777777" w:rsidR="00101C72" w:rsidRDefault="00101C72" w:rsidP="00101C72">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&lt;3&gt; Срок действия технических условий не может составлять менее 2 лет и более 5 лет. &lt;4&gt; - &lt;5&gt; Сноски исключены. &lt;6&gt;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765B571A" w14:textId="77777777" w:rsidR="00101C72" w:rsidRDefault="00101C72" w:rsidP="00101C72"/>
    <w:p w14:paraId="6FFC1A8F" w14:textId="77777777" w:rsidR="00101C72" w:rsidRDefault="00101C72"/>
    <w:sectPr w:rsidR="00101C72" w:rsidSect="005629D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C5"/>
    <w:rsid w:val="00101C72"/>
    <w:rsid w:val="003F46F4"/>
    <w:rsid w:val="00A71467"/>
    <w:rsid w:val="00A95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A0CB"/>
  <w15:chartTrackingRefBased/>
  <w15:docId w15:val="{AE16380A-3506-4E76-BF87-A0EF1FAD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4484</Words>
  <Characters>25564</Characters>
  <Application>Microsoft Office Word</Application>
  <DocSecurity>0</DocSecurity>
  <Lines>213</Lines>
  <Paragraphs>59</Paragraphs>
  <ScaleCrop>false</ScaleCrop>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Меркурьева</dc:creator>
  <cp:keywords/>
  <dc:description/>
  <cp:lastModifiedBy>Екатерина Меркурьева</cp:lastModifiedBy>
  <cp:revision>4</cp:revision>
  <dcterms:created xsi:type="dcterms:W3CDTF">2023-02-22T05:16:00Z</dcterms:created>
  <dcterms:modified xsi:type="dcterms:W3CDTF">2023-02-22T09:09:00Z</dcterms:modified>
</cp:coreProperties>
</file>