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C63CB" w14:textId="77777777" w:rsidR="00BB38F3" w:rsidRDefault="00BB38F3" w:rsidP="00BB38F3">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ТИПОВОЙ ДОГОВОР</w:t>
      </w:r>
    </w:p>
    <w:p w14:paraId="2ACD5217" w14:textId="32FB1AE9" w:rsidR="00BB38F3" w:rsidRDefault="00BB38F3" w:rsidP="00BB38F3">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 xml:space="preserve">об осуществлении технологического присоединения к электрическим сетям (для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w:t>
      </w:r>
    </w:p>
    <w:p w14:paraId="66442626" w14:textId="77777777" w:rsidR="00BB38F3" w:rsidRDefault="00BB38F3" w:rsidP="00BB38F3">
      <w:pPr>
        <w:autoSpaceDE w:val="0"/>
        <w:autoSpaceDN w:val="0"/>
        <w:adjustRightInd w:val="0"/>
        <w:spacing w:after="0" w:line="276" w:lineRule="auto"/>
        <w:jc w:val="center"/>
        <w:rPr>
          <w:rFonts w:ascii="Arial CYR" w:hAnsi="Arial CYR" w:cs="Arial CYR"/>
          <w:color w:val="000000"/>
          <w:sz w:val="20"/>
          <w:szCs w:val="20"/>
        </w:rPr>
      </w:pPr>
    </w:p>
    <w:p w14:paraId="21D3130D"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_____________________________               "__" __________________ 20   </w:t>
      </w:r>
      <w:r>
        <w:rPr>
          <w:rFonts w:ascii="Courier New CYR" w:hAnsi="Courier New CYR" w:cs="Courier New CYR"/>
          <w:color w:val="000000"/>
          <w:sz w:val="20"/>
          <w:szCs w:val="20"/>
        </w:rPr>
        <w:t>г. (место заключения договора)                  (дата заключения договора) __________________________________________________________________________,</w:t>
      </w:r>
    </w:p>
    <w:p w14:paraId="398E9345"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сетевой организации) именуемая в дальнейшем сетевой организацией, в лице _______________________ __________________________________________________________________________,</w:t>
      </w:r>
    </w:p>
    <w:p w14:paraId="2DB484BA"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(должность, фамилия, имя, отчество) действующего на основании ________________________________________________, (наименование и реквизиты документа) с одной стороны, и _______________________________________________________, (полное наименование юридического лица, номер записи в Едином государственном реестре юридических лиц с указанием фамилии, имени, отчества лица, действующего от имени этого юридического лица, наименования и реквизитов документа, на основании которого он действует, либо фамилия, имя, отчество индивидуального предпринимателя, номер записи в Едином государственном реестре индивидуальных предпринимателей и дата ее внесения в реестр) именуемый  в  дальнейшем  заявителем,  с  другой  стороны, вместе именуемые сторонами, заключили настоящий договор о нижеследующем:</w:t>
      </w:r>
    </w:p>
    <w:p w14:paraId="01549211"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I. </w:t>
      </w:r>
      <w:r>
        <w:rPr>
          <w:rFonts w:ascii="Arial CYR" w:hAnsi="Arial CYR" w:cs="Arial CYR"/>
          <w:color w:val="000000"/>
          <w:sz w:val="20"/>
          <w:szCs w:val="20"/>
        </w:rPr>
        <w:t>Предмет договора</w:t>
      </w:r>
    </w:p>
    <w:p w14:paraId="24743606"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  </w:t>
      </w:r>
      <w:r>
        <w:rPr>
          <w:rFonts w:ascii="Courier New CYR" w:hAnsi="Courier New CYR" w:cs="Courier New CYR"/>
          <w:color w:val="000000"/>
          <w:sz w:val="20"/>
          <w:szCs w:val="20"/>
        </w:rPr>
        <w:t xml:space="preserve">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и  (или)  объектов  </w:t>
      </w:r>
      <w:proofErr w:type="spellStart"/>
      <w:r>
        <w:rPr>
          <w:rFonts w:ascii="Courier New CYR" w:hAnsi="Courier New CYR" w:cs="Courier New CYR"/>
          <w:color w:val="000000"/>
          <w:sz w:val="20"/>
          <w:szCs w:val="20"/>
        </w:rPr>
        <w:t>микрогенерации</w:t>
      </w:r>
      <w:proofErr w:type="spellEnd"/>
      <w:r>
        <w:rPr>
          <w:rFonts w:ascii="Courier New CYR" w:hAnsi="Courier New CYR" w:cs="Courier New CYR"/>
          <w:color w:val="000000"/>
          <w:sz w:val="20"/>
          <w:szCs w:val="20"/>
        </w:rPr>
        <w:t xml:space="preserve">  заявителя (далее - технологическое присоединение) ___________________________________ ___________________________________________________________________________</w:t>
      </w:r>
    </w:p>
    <w:p w14:paraId="19493F3A"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энергопринимающих устройств) __________________________________________________________________________,</w:t>
      </w:r>
    </w:p>
    <w:p w14:paraId="2A0B5825"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w:t>
      </w:r>
      <w:proofErr w:type="gramStart"/>
      <w:r>
        <w:rPr>
          <w:rFonts w:ascii="Courier New CYR" w:hAnsi="Courier New CYR" w:cs="Courier New CYR"/>
          <w:color w:val="000000"/>
          <w:sz w:val="20"/>
          <w:szCs w:val="20"/>
        </w:rPr>
        <w:t>третьими  лицами</w:t>
      </w:r>
      <w:proofErr w:type="gramEnd"/>
      <w:r>
        <w:rPr>
          <w:rFonts w:ascii="Courier New CYR" w:hAnsi="Courier New CYR" w:cs="Courier New CYR"/>
          <w:color w:val="000000"/>
          <w:sz w:val="20"/>
          <w:szCs w:val="20"/>
        </w:rPr>
        <w:t xml:space="preserve">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14:paraId="10414AE4"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максимальная мощность присоединяемых энергопринимающих устройств ______ (кВт);</w:t>
      </w:r>
    </w:p>
    <w:p w14:paraId="33E2B494"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категория надежности ______; класс напряжения электрических сетей, к которым осуществляется присоединение _______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w:t>
      </w:r>
    </w:p>
    <w:p w14:paraId="1B366640"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максимальная мощность ранее присоединенных энергопринимающих устройств _____ (кВт)</w:t>
      </w:r>
    </w:p>
    <w:p w14:paraId="10FD643B" w14:textId="77777777" w:rsidR="00BB38F3" w:rsidRDefault="00BB38F3" w:rsidP="00BB38F3">
      <w:pPr>
        <w:autoSpaceDE w:val="0"/>
        <w:autoSpaceDN w:val="0"/>
        <w:adjustRightInd w:val="0"/>
        <w:spacing w:after="0" w:line="240" w:lineRule="auto"/>
        <w:rPr>
          <w:rFonts w:ascii="Arial" w:hAnsi="Arial" w:cs="Arial"/>
          <w:color w:val="000000"/>
          <w:sz w:val="20"/>
          <w:szCs w:val="20"/>
        </w:rPr>
      </w:pPr>
      <w:r>
        <w:rPr>
          <w:rFonts w:ascii="Arial" w:hAnsi="Arial" w:cs="Arial"/>
          <w:color w:val="0000FF"/>
          <w:sz w:val="20"/>
          <w:szCs w:val="20"/>
        </w:rPr>
        <w:t>&lt;1&gt;</w:t>
      </w:r>
      <w:r>
        <w:rPr>
          <w:rFonts w:ascii="Arial" w:hAnsi="Arial" w:cs="Arial"/>
          <w:color w:val="000000"/>
          <w:sz w:val="20"/>
          <w:szCs w:val="20"/>
        </w:rPr>
        <w:t>;</w:t>
      </w:r>
    </w:p>
    <w:p w14:paraId="63FAE564" w14:textId="77777777" w:rsidR="00BB38F3" w:rsidRDefault="00BB38F3" w:rsidP="00BB38F3">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максимальная мощность присоединяемых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_______ (кВт); максимальная мощность ранее присоединенных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______ (кВт) </w:t>
      </w:r>
      <w:r>
        <w:rPr>
          <w:rFonts w:ascii="Arial" w:hAnsi="Arial" w:cs="Arial"/>
          <w:color w:val="0000FF"/>
          <w:sz w:val="20"/>
          <w:szCs w:val="20"/>
        </w:rPr>
        <w:t>&lt;1&gt;</w:t>
      </w:r>
      <w:r>
        <w:rPr>
          <w:rFonts w:ascii="Arial" w:hAnsi="Arial" w:cs="Arial"/>
          <w:color w:val="000000"/>
          <w:sz w:val="20"/>
          <w:szCs w:val="20"/>
        </w:rPr>
        <w:t>.</w:t>
      </w:r>
    </w:p>
    <w:p w14:paraId="2B3F0722"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обязуется оплатить расходы на технологическое присоединение в соответствии с условиями настоящего договора.</w:t>
      </w:r>
    </w:p>
    <w:p w14:paraId="2C015E66"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2. </w:t>
      </w:r>
      <w:r>
        <w:rPr>
          <w:rFonts w:ascii="Courier New CYR" w:hAnsi="Courier New CYR" w:cs="Courier New CYR"/>
          <w:color w:val="000000"/>
          <w:sz w:val="20"/>
          <w:szCs w:val="20"/>
        </w:rPr>
        <w:t>Технологическое присоединение необходимо для электроснабжения ______ __________________________________________________________________________,</w:t>
      </w:r>
    </w:p>
    <w:p w14:paraId="4B8F27A0"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объектов заявителя) расположенных (которые будут располагаться) _______________________________ __________________________________________________________________________.</w:t>
      </w:r>
    </w:p>
    <w:p w14:paraId="4DF00449"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(место нахождения объектов заявителя)</w:t>
      </w:r>
    </w:p>
    <w:p w14:paraId="282AB412"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3. </w:t>
      </w:r>
      <w:r>
        <w:rPr>
          <w:rFonts w:ascii="Arial CYR" w:hAnsi="Arial CYR" w:cs="Arial CYR"/>
          <w:color w:val="000000"/>
          <w:sz w:val="20"/>
          <w:szCs w:val="20"/>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r>
        <w:rPr>
          <w:rFonts w:ascii="Arial" w:hAnsi="Arial" w:cs="Arial"/>
          <w:color w:val="0000FF"/>
          <w:sz w:val="20"/>
          <w:szCs w:val="20"/>
        </w:rPr>
        <w:t>&lt;2&gt;</w:t>
      </w:r>
      <w:r>
        <w:rPr>
          <w:rFonts w:ascii="Arial" w:hAnsi="Arial" w:cs="Arial"/>
          <w:color w:val="000000"/>
          <w:sz w:val="20"/>
          <w:szCs w:val="20"/>
        </w:rPr>
        <w:t xml:space="preserve"> </w:t>
      </w:r>
      <w:r>
        <w:rPr>
          <w:rFonts w:ascii="Arial CYR" w:hAnsi="Arial CYR" w:cs="Arial CYR"/>
          <w:color w:val="000000"/>
          <w:sz w:val="20"/>
          <w:szCs w:val="20"/>
        </w:rPr>
        <w:t xml:space="preserve">от границы участка заявителя, на котором располагаются (будут располагаться) присоединяемые объекты заявителя. </w:t>
      </w:r>
    </w:p>
    <w:p w14:paraId="0BE13239" w14:textId="5F7860E9"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lastRenderedPageBreak/>
        <w:t>4. Технические условия являются неотъемлемой частью настоящего договора и приведены в</w:t>
      </w:r>
    </w:p>
    <w:p w14:paraId="5950760B" w14:textId="77777777" w:rsidR="00BB38F3" w:rsidRDefault="00BB38F3" w:rsidP="00BB38F3">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FF"/>
          <w:sz w:val="20"/>
          <w:szCs w:val="20"/>
        </w:rPr>
        <w:t>приложении</w:t>
      </w:r>
      <w:r>
        <w:rPr>
          <w:rFonts w:ascii="Arial" w:hAnsi="Arial" w:cs="Arial"/>
          <w:color w:val="000000"/>
          <w:sz w:val="20"/>
          <w:szCs w:val="20"/>
        </w:rPr>
        <w:t>.</w:t>
      </w:r>
    </w:p>
    <w:p w14:paraId="7ECD6CD1"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Срок действия технических условий составляет ______ года (лет) </w:t>
      </w:r>
      <w:r>
        <w:rPr>
          <w:rFonts w:ascii="Arial" w:hAnsi="Arial" w:cs="Arial"/>
          <w:color w:val="0000FF"/>
          <w:sz w:val="20"/>
          <w:szCs w:val="20"/>
        </w:rPr>
        <w:t>&lt;3&gt;</w:t>
      </w:r>
      <w:r>
        <w:rPr>
          <w:rFonts w:ascii="Arial" w:hAnsi="Arial" w:cs="Arial"/>
          <w:color w:val="000000"/>
          <w:sz w:val="20"/>
          <w:szCs w:val="20"/>
        </w:rPr>
        <w:t xml:space="preserve"> </w:t>
      </w:r>
      <w:r>
        <w:rPr>
          <w:rFonts w:ascii="Arial CYR" w:hAnsi="Arial CYR" w:cs="Arial CYR"/>
          <w:color w:val="000000"/>
          <w:sz w:val="20"/>
          <w:szCs w:val="20"/>
        </w:rPr>
        <w:t>со дня заключения настоящего договора.</w:t>
      </w:r>
    </w:p>
    <w:p w14:paraId="29D4928D"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5. Срок выполнения мероприятий по технологическому присоединению составляет </w:t>
      </w:r>
      <w:r>
        <w:rPr>
          <w:rFonts w:ascii="Arial" w:hAnsi="Arial" w:cs="Arial"/>
          <w:color w:val="0000FF"/>
          <w:sz w:val="20"/>
          <w:szCs w:val="20"/>
        </w:rPr>
        <w:t xml:space="preserve">&lt;4&gt; </w:t>
      </w:r>
      <w:r>
        <w:rPr>
          <w:rFonts w:ascii="Arial" w:hAnsi="Arial" w:cs="Arial"/>
          <w:color w:val="000000"/>
          <w:sz w:val="20"/>
          <w:szCs w:val="20"/>
        </w:rPr>
        <w:t xml:space="preserve">________ </w:t>
      </w:r>
      <w:r>
        <w:rPr>
          <w:rFonts w:ascii="Arial CYR" w:hAnsi="Arial CYR" w:cs="Arial CYR"/>
          <w:color w:val="000000"/>
          <w:sz w:val="20"/>
          <w:szCs w:val="20"/>
        </w:rPr>
        <w:t>со дня заключения настоящего договора.</w:t>
      </w:r>
    </w:p>
    <w:p w14:paraId="5B06F22E"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 Обязанности сторон</w:t>
      </w:r>
    </w:p>
    <w:p w14:paraId="1879477E"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6. Сетевая организация обязуется: 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указанные в технических условиях; 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не позднее ______ рабочих дней со дня проведения осмотра (обследования), указанного в </w:t>
      </w:r>
      <w:r>
        <w:rPr>
          <w:rFonts w:ascii="Arial CYR" w:hAnsi="Arial CYR" w:cs="Arial CYR"/>
          <w:color w:val="0000FF"/>
          <w:sz w:val="20"/>
          <w:szCs w:val="20"/>
        </w:rPr>
        <w:t>абзаце третьем</w:t>
      </w:r>
      <w:r>
        <w:rPr>
          <w:rFonts w:ascii="Arial" w:hAnsi="Arial" w:cs="Arial"/>
          <w:color w:val="000000"/>
          <w:sz w:val="20"/>
          <w:szCs w:val="20"/>
        </w:rPr>
        <w:t xml:space="preserve"> </w:t>
      </w:r>
      <w:r>
        <w:rPr>
          <w:rFonts w:ascii="Arial CYR" w:hAnsi="Arial CYR" w:cs="Arial CYR"/>
          <w:color w:val="000000"/>
          <w:sz w:val="20"/>
          <w:szCs w:val="20"/>
        </w:rPr>
        <w:t xml:space="preserve">настоящего пункта, с соблюдением срока, установленного </w:t>
      </w:r>
      <w:r>
        <w:rPr>
          <w:rFonts w:ascii="Arial CYR" w:hAnsi="Arial CYR" w:cs="Arial CYR"/>
          <w:color w:val="0000FF"/>
          <w:sz w:val="20"/>
          <w:szCs w:val="20"/>
        </w:rPr>
        <w:t>пунктом 5</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осуществить фактическое присоединение энергопринимающих устройств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p>
    <w:p w14:paraId="638178AE"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14:paraId="3485A913" w14:textId="7FB87C32"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8. Заявитель обязуется: надлежащим образом исполнить обязательства по настоящему договору, в том числе по</w:t>
      </w:r>
    </w:p>
    <w:p w14:paraId="02ECD85B"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указанные в технических условиях; 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принять участие в осмотре (обследовании) присоединяемых энергопринимающих устройств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сетевой организацией; после осуществления сетевой организацией фактического присоединения энергопринимающих устройств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надлежащим образом исполнять указанные в </w:t>
      </w:r>
      <w:r>
        <w:rPr>
          <w:rFonts w:ascii="Arial CYR" w:hAnsi="Arial CYR" w:cs="Arial CYR"/>
          <w:color w:val="0000FF"/>
          <w:sz w:val="20"/>
          <w:szCs w:val="20"/>
        </w:rPr>
        <w:t>разделе III</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обязательства по оплате расходов на технологическое присоединение. </w:t>
      </w:r>
    </w:p>
    <w:p w14:paraId="06B419FE" w14:textId="78FFA86A"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655E1D1"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III. Плата за технологическое присоединение и порядок расчетов</w:t>
      </w:r>
    </w:p>
    <w:p w14:paraId="2D8D9C4E"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10.  </w:t>
      </w:r>
      <w:r>
        <w:rPr>
          <w:rFonts w:ascii="Courier New CYR" w:hAnsi="Courier New CYR" w:cs="Courier New CYR"/>
          <w:color w:val="000000"/>
          <w:sz w:val="20"/>
          <w:szCs w:val="20"/>
        </w:rPr>
        <w:t xml:space="preserve">Размер  платы  за технологическое присоединение определяется </w:t>
      </w:r>
      <w:r>
        <w:rPr>
          <w:rFonts w:ascii="Courier New" w:hAnsi="Courier New" w:cs="Courier New"/>
          <w:color w:val="0000FF"/>
          <w:sz w:val="20"/>
          <w:szCs w:val="20"/>
        </w:rPr>
        <w:t>&lt;5&gt;</w:t>
      </w:r>
      <w:r>
        <w:rPr>
          <w:rFonts w:ascii="Courier New" w:hAnsi="Courier New" w:cs="Courier New"/>
          <w:color w:val="000000"/>
          <w:sz w:val="20"/>
          <w:szCs w:val="20"/>
        </w:rPr>
        <w:t xml:space="preserve"> </w:t>
      </w:r>
      <w:r>
        <w:rPr>
          <w:rFonts w:ascii="Courier New CYR" w:hAnsi="Courier New CYR" w:cs="Courier New CYR"/>
          <w:color w:val="000000"/>
          <w:sz w:val="20"/>
          <w:szCs w:val="20"/>
        </w:rPr>
        <w:t xml:space="preserve">в соответствии с решением ___________________________________________________ (наименование органа исполнительной власти в области государственного регулирования тарифов) от _________ N _____ и составляет _______ рублей _______ копеек. </w:t>
      </w:r>
    </w:p>
    <w:p w14:paraId="67C4DFC5" w14:textId="5334D99F"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11.  Внесение  платы  за  технологическое  присоединение осуществляется заявителем в следующем порядке: ___________________________________________ __________________________________________________________________________.</w:t>
      </w:r>
    </w:p>
    <w:p w14:paraId="06C98866" w14:textId="77777777" w:rsidR="00BB38F3" w:rsidRDefault="00BB38F3" w:rsidP="00BB38F3">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lastRenderedPageBreak/>
        <w:t>(указываются порядок и сроки внесения платы за технологическое присоединение)</w:t>
      </w:r>
    </w:p>
    <w:p w14:paraId="7C825FE2"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12. </w:t>
      </w:r>
      <w:r>
        <w:rPr>
          <w:rFonts w:ascii="Arial CYR" w:hAnsi="Arial CYR" w:cs="Arial CYR"/>
          <w:color w:val="000000"/>
          <w:sz w:val="20"/>
          <w:szCs w:val="20"/>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A0C2295"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IV. Разграничение балансовой принадлежности электрических сетей и эксплуатационной ответственности сторон </w:t>
      </w:r>
    </w:p>
    <w:p w14:paraId="30A54F19" w14:textId="2CB22A43" w:rsidR="00BB38F3" w:rsidRDefault="00BB38F3" w:rsidP="00BB38F3">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r>
        <w:rPr>
          <w:rFonts w:ascii="Arial" w:hAnsi="Arial" w:cs="Arial"/>
          <w:color w:val="0000FF"/>
          <w:sz w:val="20"/>
          <w:szCs w:val="20"/>
        </w:rPr>
        <w:t>&lt;6&gt;</w:t>
      </w:r>
      <w:r>
        <w:rPr>
          <w:rFonts w:ascii="Arial" w:hAnsi="Arial" w:cs="Arial"/>
          <w:color w:val="000000"/>
          <w:sz w:val="20"/>
          <w:szCs w:val="20"/>
        </w:rPr>
        <w:t>.</w:t>
      </w:r>
    </w:p>
    <w:p w14:paraId="26ACA23E"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V. </w:t>
      </w:r>
      <w:r>
        <w:rPr>
          <w:rFonts w:ascii="Arial CYR" w:hAnsi="Arial CYR" w:cs="Arial CYR"/>
          <w:color w:val="000000"/>
          <w:sz w:val="20"/>
          <w:szCs w:val="20"/>
        </w:rPr>
        <w:t xml:space="preserve">Условия изменения, расторжения договора и ответственность сторон </w:t>
      </w:r>
    </w:p>
    <w:p w14:paraId="50D83E6F" w14:textId="4E978A9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14. Настоящий договор может быть изменен по письменному соглашению сторон или в судебном порядке.</w:t>
      </w:r>
    </w:p>
    <w:p w14:paraId="12E005B0"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15. Настоящий договор может быть расторгнут по требованию одной из сторон по основаниям, предусмотренным Гражданским </w:t>
      </w:r>
      <w:r>
        <w:rPr>
          <w:rFonts w:ascii="Arial CYR" w:hAnsi="Arial CYR" w:cs="Arial CYR"/>
          <w:color w:val="0000FF"/>
          <w:sz w:val="20"/>
          <w:szCs w:val="20"/>
        </w:rPr>
        <w:t>кодексом</w:t>
      </w:r>
      <w:r>
        <w:rPr>
          <w:rFonts w:ascii="Arial" w:hAnsi="Arial" w:cs="Arial"/>
          <w:color w:val="000000"/>
          <w:sz w:val="20"/>
          <w:szCs w:val="20"/>
        </w:rPr>
        <w:t xml:space="preserve"> </w:t>
      </w:r>
      <w:r>
        <w:rPr>
          <w:rFonts w:ascii="Arial CYR" w:hAnsi="Arial CYR" w:cs="Arial CYR"/>
          <w:color w:val="000000"/>
          <w:sz w:val="20"/>
          <w:szCs w:val="20"/>
        </w:rPr>
        <w:t>Российской Федерации.</w:t>
      </w:r>
    </w:p>
    <w:p w14:paraId="3746F0DA"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6339A8A"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14:paraId="3792B2B6" w14:textId="47D8E0C4"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17. Абзац утратил силу.</w:t>
      </w:r>
    </w:p>
    <w:p w14:paraId="11DECFF4"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300A1B53"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r>
        <w:rPr>
          <w:rFonts w:ascii="Arial CYR" w:hAnsi="Arial CYR" w:cs="Arial CYR"/>
          <w:color w:val="0000FF"/>
          <w:sz w:val="20"/>
          <w:szCs w:val="20"/>
        </w:rPr>
        <w:t>абзацем первым</w:t>
      </w:r>
      <w:r>
        <w:rPr>
          <w:rFonts w:ascii="Arial" w:hAnsi="Arial" w:cs="Arial"/>
          <w:color w:val="000000"/>
          <w:sz w:val="20"/>
          <w:szCs w:val="20"/>
        </w:rPr>
        <w:t xml:space="preserve"> </w:t>
      </w:r>
      <w:r>
        <w:rPr>
          <w:rFonts w:ascii="Arial CYR" w:hAnsi="Arial CYR" w:cs="Arial CYR"/>
          <w:color w:val="000000"/>
          <w:sz w:val="20"/>
          <w:szCs w:val="20"/>
        </w:rPr>
        <w:t xml:space="preserve">или </w:t>
      </w:r>
      <w:r>
        <w:rPr>
          <w:rFonts w:ascii="Arial CYR" w:hAnsi="Arial CYR" w:cs="Arial CYR"/>
          <w:color w:val="0000FF"/>
          <w:sz w:val="20"/>
          <w:szCs w:val="20"/>
        </w:rPr>
        <w:t>вторым</w:t>
      </w:r>
      <w:r>
        <w:rPr>
          <w:rFonts w:ascii="Arial" w:hAnsi="Arial" w:cs="Arial"/>
          <w:color w:val="000000"/>
          <w:sz w:val="20"/>
          <w:szCs w:val="20"/>
        </w:rPr>
        <w:t xml:space="preserve"> </w:t>
      </w:r>
      <w:r>
        <w:rPr>
          <w:rFonts w:ascii="Arial CYR" w:hAnsi="Arial CYR" w:cs="Arial CYR"/>
          <w:color w:val="000000"/>
          <w:sz w:val="20"/>
          <w:szCs w:val="20"/>
        </w:rPr>
        <w:t xml:space="preserve">настоящего пункта, в случае необоснованного уклонения либо отказа от ее уплаты. </w:t>
      </w:r>
    </w:p>
    <w:p w14:paraId="06788110"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14:paraId="2BDC8355" w14:textId="0EC714E0"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778BED68"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VI. Порядок разрешения споров </w:t>
      </w:r>
    </w:p>
    <w:p w14:paraId="45A7167D" w14:textId="57FBF251"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2EB4404D"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VII. Заключительные положения </w:t>
      </w:r>
    </w:p>
    <w:p w14:paraId="0D9D7579"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 </w:t>
      </w:r>
    </w:p>
    <w:p w14:paraId="3616A59C" w14:textId="5413908E"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22. Настоящий договор составлен и подписан в 2 экземплярах, по одному для каждой из сторон.</w:t>
      </w:r>
    </w:p>
    <w:p w14:paraId="475D6A8D"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p>
    <w:p w14:paraId="1891117C"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p>
    <w:p w14:paraId="2FA9846F"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p>
    <w:p w14:paraId="63A6CDF6"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p>
    <w:p w14:paraId="387DBACD"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p>
    <w:p w14:paraId="60FE8CA2"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p>
    <w:p w14:paraId="1DDC103D" w14:textId="4A740C09"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Реквизиты Сторон</w:t>
      </w:r>
    </w:p>
    <w:p w14:paraId="577B3114"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Сетевая организация ____________________________________</w:t>
      </w:r>
    </w:p>
    <w:p w14:paraId="2C16B5C4"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(наименование сетевой организации) ____________________________________</w:t>
      </w:r>
    </w:p>
    <w:p w14:paraId="7E47F073"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lastRenderedPageBreak/>
        <w:t>(место нахождения) ИНН/КПП ___________________________</w:t>
      </w:r>
    </w:p>
    <w:p w14:paraId="28E05A39"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w:t>
      </w:r>
    </w:p>
    <w:p w14:paraId="41F20CA8"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р/с __________________________________ к/с __________________________________ ____________________________________</w:t>
      </w:r>
    </w:p>
    <w:p w14:paraId="7DDC5B99"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(должность, фамилия, имя, отчество лица, ____________________________________</w:t>
      </w:r>
    </w:p>
    <w:p w14:paraId="09B3033B"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действующего от имени сетевой организации)</w:t>
      </w:r>
    </w:p>
    <w:p w14:paraId="338FB1A5"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(подпись)</w:t>
      </w:r>
    </w:p>
    <w:p w14:paraId="2A9EDE29"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М.П.</w:t>
      </w:r>
    </w:p>
    <w:p w14:paraId="2BBD8EDB"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p>
    <w:p w14:paraId="221E37BC"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p>
    <w:p w14:paraId="7C4CE868"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_____________________________________</w:t>
      </w:r>
    </w:p>
    <w:p w14:paraId="2D7CD811"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(фамилия, имя, отчество) _____________________________________</w:t>
      </w:r>
    </w:p>
    <w:p w14:paraId="2979C870"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(серия, номер, дата и место выдачи паспорта _____________________________________</w:t>
      </w:r>
    </w:p>
    <w:p w14:paraId="400B365F"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или иного документа, удостоверяющего _____________________________________</w:t>
      </w:r>
    </w:p>
    <w:p w14:paraId="0931B182"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личность в соответствии с законодательством Российской Федерации) ИНН (при наличии) ____________________ _____________________________________</w:t>
      </w:r>
    </w:p>
    <w:p w14:paraId="52737748"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Место жительства _____________________ _____________________________________</w:t>
      </w:r>
    </w:p>
    <w:p w14:paraId="32B3E1B2"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_____________________________________</w:t>
      </w:r>
    </w:p>
    <w:p w14:paraId="39E629A7"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_____________________________________</w:t>
      </w:r>
    </w:p>
    <w:p w14:paraId="4DD8CA27"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w:t>
      </w:r>
    </w:p>
    <w:p w14:paraId="10D015E2"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(подпись)</w:t>
      </w:r>
    </w:p>
    <w:p w14:paraId="19E43F2B"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p>
    <w:p w14:paraId="082AEF78"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p>
    <w:p w14:paraId="6E4AF3C6"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w:t>
      </w:r>
    </w:p>
    <w:p w14:paraId="4C76F17C" w14:textId="77777777" w:rsidR="00BB38F3" w:rsidRDefault="00BB38F3" w:rsidP="00BB38F3">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&lt;1&gt; Подлежит указанию, если энергопринимающее устройство (объект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 xml:space="preserve">) заявителя ранее в надлежащем порядке </w:t>
      </w:r>
      <w:proofErr w:type="gramStart"/>
      <w:r>
        <w:rPr>
          <w:rFonts w:ascii="Arial CYR" w:hAnsi="Arial CYR" w:cs="Arial CYR"/>
          <w:color w:val="000000"/>
          <w:sz w:val="20"/>
          <w:szCs w:val="20"/>
        </w:rPr>
        <w:t>было технологически присоединено</w:t>
      </w:r>
      <w:proofErr w:type="gramEnd"/>
      <w:r>
        <w:rPr>
          <w:rFonts w:ascii="Arial CYR" w:hAnsi="Arial CYR" w:cs="Arial CYR"/>
          <w:color w:val="000000"/>
          <w:sz w:val="20"/>
          <w:szCs w:val="20"/>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rPr>
          <w:rFonts w:ascii="Arial CYR" w:hAnsi="Arial CYR" w:cs="Arial CYR"/>
          <w:color w:val="000000"/>
          <w:sz w:val="20"/>
          <w:szCs w:val="20"/>
        </w:rPr>
        <w:t>микрогенерации</w:t>
      </w:r>
      <w:proofErr w:type="spellEnd"/>
      <w:r>
        <w:rPr>
          <w:rFonts w:ascii="Arial CYR" w:hAnsi="Arial CYR" w:cs="Arial CYR"/>
          <w:color w:val="000000"/>
          <w:sz w:val="20"/>
          <w:szCs w:val="20"/>
        </w:rPr>
        <w:t>).</w:t>
      </w:r>
    </w:p>
    <w:p w14:paraId="0A1AF3F2" w14:textId="77777777" w:rsidR="00BB38F3" w:rsidRDefault="00BB38F3" w:rsidP="00BB38F3">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&lt;3&gt; Срок действия технических условий не может составлять менее 2 лет и более 5 лет. &lt;4&gt; - &lt;5&gt; Сноски исключены. &lt;6&gt;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14:paraId="68960EC9" w14:textId="77777777" w:rsidR="00794E37" w:rsidRDefault="00794E37"/>
    <w:sectPr w:rsidR="00794E37" w:rsidSect="00A4036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0E"/>
    <w:rsid w:val="00794E37"/>
    <w:rsid w:val="00BB38F3"/>
    <w:rsid w:val="00C13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4989"/>
  <w15:chartTrackingRefBased/>
  <w15:docId w15:val="{9A84C519-7D3D-418B-B540-2FB5FA42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2129</Words>
  <Characters>12137</Characters>
  <Application>Microsoft Office Word</Application>
  <DocSecurity>0</DocSecurity>
  <Lines>101</Lines>
  <Paragraphs>28</Paragraphs>
  <ScaleCrop>false</ScaleCrop>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Меркурьева</dc:creator>
  <cp:keywords/>
  <dc:description/>
  <cp:lastModifiedBy>Екатерина Меркурьева</cp:lastModifiedBy>
  <cp:revision>2</cp:revision>
  <dcterms:created xsi:type="dcterms:W3CDTF">2023-02-22T09:16:00Z</dcterms:created>
  <dcterms:modified xsi:type="dcterms:W3CDTF">2023-02-22T09:18:00Z</dcterms:modified>
</cp:coreProperties>
</file>